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65" w:rsidRPr="000D1B6D" w:rsidRDefault="007E55EF" w:rsidP="00FE6E65">
      <w:pPr>
        <w:rPr>
          <w:rFonts w:asciiTheme="majorBidi" w:hAnsiTheme="majorBidi" w:cstheme="majorBidi"/>
          <w:sz w:val="24"/>
          <w:szCs w:val="24"/>
        </w:rPr>
      </w:pPr>
      <w:r w:rsidRPr="000D1B6D">
        <w:rPr>
          <w:rFonts w:asciiTheme="majorBidi" w:hAnsiTheme="majorBidi" w:cstheme="majorBidi"/>
          <w:b/>
          <w:bCs/>
          <w:sz w:val="32"/>
          <w:szCs w:val="32"/>
        </w:rPr>
        <w:t>Noise</w:t>
      </w:r>
      <w:r w:rsidR="00FE6E65" w:rsidRPr="000D1B6D">
        <w:rPr>
          <w:rFonts w:asciiTheme="majorBidi" w:hAnsiTheme="majorBidi" w:cstheme="majorBidi"/>
          <w:sz w:val="24"/>
          <w:szCs w:val="24"/>
        </w:rPr>
        <w:br/>
        <w:t>S</w:t>
      </w:r>
      <w:r w:rsidR="00334586" w:rsidRPr="000D1B6D">
        <w:rPr>
          <w:rFonts w:asciiTheme="majorBidi" w:hAnsiTheme="majorBidi" w:cstheme="majorBidi"/>
          <w:sz w:val="24"/>
          <w:szCs w:val="24"/>
        </w:rPr>
        <w:t>ound that is loud, unpleasant, unexpected, or undesired.</w:t>
      </w:r>
      <w:r w:rsidRPr="000D1B6D">
        <w:rPr>
          <w:rFonts w:asciiTheme="majorBidi" w:hAnsiTheme="majorBidi" w:cstheme="majorBidi"/>
          <w:sz w:val="24"/>
          <w:szCs w:val="24"/>
        </w:rPr>
        <w:br/>
      </w:r>
      <w:r w:rsidRPr="000D1B6D">
        <w:rPr>
          <w:rFonts w:asciiTheme="majorBidi" w:hAnsiTheme="majorBidi" w:cstheme="majorBidi"/>
          <w:sz w:val="24"/>
          <w:szCs w:val="24"/>
        </w:rPr>
        <w:br/>
      </w:r>
      <w:r w:rsidRPr="000D1B6D">
        <w:rPr>
          <w:rFonts w:asciiTheme="majorBidi" w:hAnsiTheme="majorBidi" w:cstheme="majorBidi"/>
          <w:sz w:val="24"/>
          <w:szCs w:val="24"/>
        </w:rPr>
        <w:br/>
      </w:r>
      <w:r w:rsidRPr="000D1B6D">
        <w:rPr>
          <w:rFonts w:asciiTheme="majorBidi" w:hAnsiTheme="majorBidi" w:cstheme="majorBidi"/>
          <w:b/>
          <w:bCs/>
          <w:sz w:val="24"/>
          <w:szCs w:val="24"/>
        </w:rPr>
        <w:t>Sound and Noise</w:t>
      </w:r>
      <w:r w:rsidRPr="000D1B6D">
        <w:rPr>
          <w:rFonts w:asciiTheme="majorBidi" w:hAnsiTheme="majorBidi" w:cstheme="majorBidi"/>
          <w:b/>
          <w:bCs/>
          <w:sz w:val="24"/>
          <w:szCs w:val="24"/>
        </w:rPr>
        <w:br/>
      </w:r>
      <w:r w:rsidRPr="000D1B6D">
        <w:rPr>
          <w:rFonts w:asciiTheme="majorBidi" w:hAnsiTheme="majorBidi" w:cstheme="majorBidi"/>
          <w:sz w:val="24"/>
          <w:szCs w:val="24"/>
        </w:rPr>
        <w:t xml:space="preserve">Sound is a form of energy that is transmitted by pressure variations which the human ear can detect. </w:t>
      </w:r>
      <w:r w:rsidR="00BB0C07" w:rsidRPr="000D1B6D">
        <w:rPr>
          <w:rFonts w:asciiTheme="majorBidi" w:hAnsiTheme="majorBidi" w:cstheme="majorBidi"/>
          <w:sz w:val="24"/>
          <w:szCs w:val="24"/>
        </w:rPr>
        <w:br/>
        <w:t>Noise is unwanted sound. Depending on other factors, the sound may be perceived as noise.</w:t>
      </w:r>
    </w:p>
    <w:p w:rsidR="00BB0C07" w:rsidRPr="000D1B6D" w:rsidRDefault="00BB0C07" w:rsidP="00BB0C07">
      <w:pPr>
        <w:spacing w:before="100" w:beforeAutospacing="1" w:after="100" w:afterAutospacing="1" w:line="240" w:lineRule="auto"/>
        <w:rPr>
          <w:rFonts w:asciiTheme="majorBidi" w:eastAsia="Times New Roman" w:hAnsiTheme="majorBidi" w:cstheme="majorBidi"/>
          <w:sz w:val="24"/>
          <w:szCs w:val="24"/>
        </w:rPr>
      </w:pPr>
      <w:r w:rsidRPr="000D1B6D">
        <w:rPr>
          <w:rFonts w:asciiTheme="majorBidi" w:eastAsia="Times New Roman" w:hAnsiTheme="majorBidi" w:cstheme="majorBidi"/>
          <w:sz w:val="24"/>
          <w:szCs w:val="24"/>
        </w:rPr>
        <w:t xml:space="preserve">In hearing, we also tend to organize sounds into auditory objects or streams and use the principles of grouping to help us to segregate those components we are interested in from others. We are thus able to focus our listening attention to a particular noise source and distinguish an auditory object from the background noise. </w:t>
      </w:r>
    </w:p>
    <w:p w:rsidR="00BB0C07" w:rsidRPr="000D1B6D" w:rsidRDefault="00BB0C07" w:rsidP="00BB0C07">
      <w:pPr>
        <w:spacing w:before="100" w:beforeAutospacing="1" w:after="100" w:afterAutospacing="1" w:line="240" w:lineRule="auto"/>
        <w:rPr>
          <w:rFonts w:asciiTheme="majorBidi" w:eastAsia="Times New Roman" w:hAnsiTheme="majorBidi" w:cstheme="majorBidi"/>
          <w:sz w:val="24"/>
          <w:szCs w:val="24"/>
        </w:rPr>
      </w:pPr>
      <w:r w:rsidRPr="000D1B6D">
        <w:rPr>
          <w:rFonts w:asciiTheme="majorBidi" w:eastAsia="Times New Roman" w:hAnsiTheme="majorBidi" w:cstheme="majorBidi"/>
          <w:sz w:val="24"/>
          <w:szCs w:val="24"/>
        </w:rPr>
        <w:t xml:space="preserve">The human ears can detect not only changes in the overall sound pressure level but are so sophisticated that they can detect sound, the sound pressure level of which is well below the background noise level. </w:t>
      </w:r>
    </w:p>
    <w:p w:rsidR="00FE6E65" w:rsidRPr="000D1B6D" w:rsidRDefault="00BB0C07" w:rsidP="00BB0C07">
      <w:pPr>
        <w:rPr>
          <w:rFonts w:asciiTheme="majorBidi" w:hAnsiTheme="majorBidi" w:cstheme="majorBidi"/>
          <w:sz w:val="24"/>
          <w:szCs w:val="24"/>
        </w:rPr>
      </w:pPr>
      <w:r w:rsidRPr="000D1B6D">
        <w:rPr>
          <w:rFonts w:asciiTheme="majorBidi" w:eastAsia="Times New Roman" w:hAnsiTheme="majorBidi" w:cstheme="majorBidi"/>
          <w:noProof/>
          <w:sz w:val="24"/>
          <w:szCs w:val="24"/>
        </w:rPr>
        <w:drawing>
          <wp:anchor distT="0" distB="0" distL="114300" distR="114300" simplePos="0" relativeHeight="251659264" behindDoc="0" locked="0" layoutInCell="1" allowOverlap="1" wp14:anchorId="7FB41C8B" wp14:editId="3BB80DD0">
            <wp:simplePos x="0" y="0"/>
            <wp:positionH relativeFrom="column">
              <wp:posOffset>247650</wp:posOffset>
            </wp:positionH>
            <wp:positionV relativeFrom="paragraph">
              <wp:posOffset>639445</wp:posOffset>
            </wp:positionV>
            <wp:extent cx="5943600" cy="3112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8DA7C.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112135"/>
                    </a:xfrm>
                    <a:prstGeom prst="rect">
                      <a:avLst/>
                    </a:prstGeom>
                  </pic:spPr>
                </pic:pic>
              </a:graphicData>
            </a:graphic>
            <wp14:sizeRelH relativeFrom="page">
              <wp14:pctWidth>0</wp14:pctWidth>
            </wp14:sizeRelH>
            <wp14:sizeRelV relativeFrom="page">
              <wp14:pctHeight>0</wp14:pctHeight>
            </wp14:sizeRelV>
          </wp:anchor>
        </w:drawing>
      </w:r>
      <w:r w:rsidR="007E55EF" w:rsidRPr="000D1B6D">
        <w:rPr>
          <w:rFonts w:asciiTheme="majorBidi" w:hAnsiTheme="majorBidi" w:cstheme="majorBidi"/>
          <w:sz w:val="24"/>
          <w:szCs w:val="24"/>
        </w:rPr>
        <w:br/>
      </w:r>
      <w:r w:rsidR="007E55EF" w:rsidRPr="000D1B6D">
        <w:rPr>
          <w:rFonts w:asciiTheme="majorBidi" w:hAnsiTheme="majorBidi" w:cstheme="majorBidi"/>
          <w:b/>
          <w:bCs/>
          <w:sz w:val="28"/>
          <w:szCs w:val="28"/>
        </w:rPr>
        <w:t>Noise Criteria</w:t>
      </w:r>
      <w:r w:rsidR="00FE6E65" w:rsidRPr="000D1B6D">
        <w:rPr>
          <w:rFonts w:asciiTheme="majorBidi" w:hAnsiTheme="majorBidi" w:cstheme="majorBidi"/>
          <w:b/>
          <w:bCs/>
          <w:sz w:val="24"/>
          <w:szCs w:val="24"/>
        </w:rPr>
        <w:br/>
      </w:r>
      <w:r w:rsidR="00FE6E65" w:rsidRPr="000D1B6D">
        <w:rPr>
          <w:rFonts w:asciiTheme="majorBidi" w:hAnsiTheme="majorBidi" w:cstheme="majorBidi"/>
          <w:b/>
          <w:bCs/>
          <w:sz w:val="24"/>
          <w:szCs w:val="24"/>
        </w:rPr>
        <w:br/>
      </w:r>
    </w:p>
    <w:tbl>
      <w:tblPr>
        <w:tblW w:w="9750" w:type="dxa"/>
        <w:tblCellSpacing w:w="0" w:type="dxa"/>
        <w:tblCellMar>
          <w:left w:w="0" w:type="dxa"/>
          <w:right w:w="0" w:type="dxa"/>
        </w:tblCellMar>
        <w:tblLook w:val="04A0" w:firstRow="1" w:lastRow="0" w:firstColumn="1" w:lastColumn="0" w:noHBand="0" w:noVBand="1"/>
      </w:tblPr>
      <w:tblGrid>
        <w:gridCol w:w="390"/>
        <w:gridCol w:w="9360"/>
      </w:tblGrid>
      <w:tr w:rsidR="00FE6E65" w:rsidRPr="000D1B6D" w:rsidTr="00BB0C07">
        <w:trPr>
          <w:tblCellSpacing w:w="0" w:type="dxa"/>
        </w:trPr>
        <w:tc>
          <w:tcPr>
            <w:tcW w:w="390" w:type="dxa"/>
            <w:vAlign w:val="center"/>
            <w:hideMark/>
          </w:tcPr>
          <w:p w:rsidR="00FE6E65" w:rsidRPr="000D1B6D" w:rsidRDefault="00FE6E65" w:rsidP="00FE6E65">
            <w:pPr>
              <w:spacing w:after="0" w:line="240" w:lineRule="auto"/>
              <w:rPr>
                <w:rFonts w:asciiTheme="majorBidi" w:eastAsia="Times New Roman" w:hAnsiTheme="majorBidi" w:cstheme="majorBidi"/>
                <w:sz w:val="24"/>
                <w:szCs w:val="24"/>
              </w:rPr>
            </w:pPr>
          </w:p>
        </w:tc>
        <w:tc>
          <w:tcPr>
            <w:tcW w:w="0" w:type="auto"/>
            <w:vAlign w:val="center"/>
          </w:tcPr>
          <w:tbl>
            <w:tblPr>
              <w:tblpPr w:leftFromText="180" w:rightFromText="180" w:vertAnchor="text" w:horzAnchor="margin" w:tblpY="342"/>
              <w:tblOverlap w:val="never"/>
              <w:tblW w:w="9300" w:type="dxa"/>
              <w:tblCellSpacing w:w="0" w:type="dxa"/>
              <w:tblCellMar>
                <w:left w:w="0" w:type="dxa"/>
                <w:right w:w="0" w:type="dxa"/>
              </w:tblCellMar>
              <w:tblLook w:val="04A0" w:firstRow="1" w:lastRow="0" w:firstColumn="1" w:lastColumn="0" w:noHBand="0" w:noVBand="1"/>
            </w:tblPr>
            <w:tblGrid>
              <w:gridCol w:w="9300"/>
            </w:tblGrid>
            <w:tr w:rsidR="00BB0C07" w:rsidRPr="000D1B6D" w:rsidTr="00BB0C07">
              <w:trPr>
                <w:tblCellSpacing w:w="0" w:type="dxa"/>
              </w:trPr>
              <w:tc>
                <w:tcPr>
                  <w:tcW w:w="0" w:type="auto"/>
                  <w:vAlign w:val="center"/>
                  <w:hideMark/>
                </w:tcPr>
                <w:p w:rsidR="00BB0C07" w:rsidRPr="000D1B6D" w:rsidRDefault="00BB0C07" w:rsidP="00BB0C07">
                  <w:pPr>
                    <w:spacing w:before="100" w:beforeAutospacing="1" w:after="100" w:afterAutospacing="1" w:line="240" w:lineRule="auto"/>
                    <w:rPr>
                      <w:rFonts w:asciiTheme="majorBidi" w:eastAsia="Times New Roman" w:hAnsiTheme="majorBidi" w:cstheme="majorBidi"/>
                      <w:sz w:val="24"/>
                      <w:szCs w:val="24"/>
                    </w:rPr>
                  </w:pPr>
                  <w:r w:rsidRPr="000D1B6D">
                    <w:rPr>
                      <w:rFonts w:asciiTheme="majorBidi" w:eastAsia="Times New Roman" w:hAnsiTheme="majorBidi" w:cstheme="majorBidi"/>
                      <w:sz w:val="24"/>
                      <w:szCs w:val="24"/>
                    </w:rPr>
                    <w:t xml:space="preserve">While there are variations in individual perception of the strength of a sound, studies have shown that to a good approximation, the sound is perceived twice as loud if the sound level increases by 10 </w:t>
                  </w:r>
                  <w:proofErr w:type="spellStart"/>
                  <w:r w:rsidRPr="000D1B6D">
                    <w:rPr>
                      <w:rFonts w:asciiTheme="majorBidi" w:eastAsia="Times New Roman" w:hAnsiTheme="majorBidi" w:cstheme="majorBidi"/>
                      <w:sz w:val="24"/>
                      <w:szCs w:val="24"/>
                    </w:rPr>
                    <w:t>dB.</w:t>
                  </w:r>
                  <w:proofErr w:type="spellEnd"/>
                  <w:r w:rsidRPr="000D1B6D">
                    <w:rPr>
                      <w:rFonts w:asciiTheme="majorBidi" w:eastAsia="Times New Roman" w:hAnsiTheme="majorBidi" w:cstheme="majorBidi"/>
                      <w:sz w:val="24"/>
                      <w:szCs w:val="24"/>
                    </w:rPr>
                    <w:t xml:space="preserve"> Similarly, a 20 dB increase in the sound level is perceived as four times as loud by the normal human ear.</w:t>
                  </w:r>
                </w:p>
              </w:tc>
            </w:tr>
          </w:tbl>
          <w:p w:rsidR="00FE6E65" w:rsidRPr="000D1B6D" w:rsidRDefault="00FE6E65" w:rsidP="00FE6E65">
            <w:pPr>
              <w:spacing w:before="100" w:beforeAutospacing="1" w:after="100" w:afterAutospacing="1" w:line="240" w:lineRule="auto"/>
              <w:rPr>
                <w:rFonts w:asciiTheme="majorBidi" w:eastAsia="Times New Roman" w:hAnsiTheme="majorBidi" w:cstheme="majorBidi"/>
                <w:sz w:val="24"/>
                <w:szCs w:val="24"/>
              </w:rPr>
            </w:pPr>
          </w:p>
        </w:tc>
      </w:tr>
    </w:tbl>
    <w:p w:rsidR="00FE6E65" w:rsidRPr="000D1B6D" w:rsidRDefault="00BB0C07" w:rsidP="007E55EF">
      <w:pPr>
        <w:rPr>
          <w:rFonts w:asciiTheme="majorBidi" w:hAnsiTheme="majorBidi" w:cstheme="majorBidi"/>
          <w:sz w:val="24"/>
          <w:szCs w:val="24"/>
        </w:rPr>
      </w:pPr>
      <w:r w:rsidRPr="000D1B6D">
        <w:rPr>
          <w:rFonts w:asciiTheme="majorBidi" w:hAnsiTheme="majorBidi" w:cstheme="majorBidi"/>
          <w:noProof/>
          <w:sz w:val="24"/>
          <w:szCs w:val="24"/>
        </w:rPr>
        <w:lastRenderedPageBreak/>
        <w:drawing>
          <wp:anchor distT="0" distB="0" distL="114300" distR="114300" simplePos="0" relativeHeight="251658240" behindDoc="0" locked="0" layoutInCell="1" allowOverlap="1" wp14:anchorId="1EF6AE12" wp14:editId="7880A348">
            <wp:simplePos x="0" y="0"/>
            <wp:positionH relativeFrom="column">
              <wp:posOffset>114300</wp:posOffset>
            </wp:positionH>
            <wp:positionV relativeFrom="paragraph">
              <wp:posOffset>-170815</wp:posOffset>
            </wp:positionV>
            <wp:extent cx="5943600" cy="31572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8FFDA.tmp"/>
                    <pic:cNvPicPr/>
                  </pic:nvPicPr>
                  <pic:blipFill>
                    <a:blip r:embed="rId7">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5943600" cy="3157220"/>
                    </a:xfrm>
                    <a:prstGeom prst="rect">
                      <a:avLst/>
                    </a:prstGeom>
                  </pic:spPr>
                </pic:pic>
              </a:graphicData>
            </a:graphic>
            <wp14:sizeRelH relativeFrom="page">
              <wp14:pctWidth>0</wp14:pctWidth>
            </wp14:sizeRelH>
            <wp14:sizeRelV relativeFrom="page">
              <wp14:pctHeight>0</wp14:pctHeight>
            </wp14:sizeRelV>
          </wp:anchor>
        </w:drawing>
      </w:r>
      <w:r w:rsidR="007E55EF" w:rsidRPr="000D1B6D">
        <w:rPr>
          <w:rFonts w:asciiTheme="majorBidi" w:hAnsiTheme="majorBidi" w:cstheme="majorBidi"/>
          <w:sz w:val="24"/>
          <w:szCs w:val="24"/>
        </w:rPr>
        <w:br/>
      </w:r>
    </w:p>
    <w:tbl>
      <w:tblPr>
        <w:tblW w:w="9750" w:type="dxa"/>
        <w:tblCellSpacing w:w="0" w:type="dxa"/>
        <w:tblCellMar>
          <w:left w:w="0" w:type="dxa"/>
          <w:right w:w="0" w:type="dxa"/>
        </w:tblCellMar>
        <w:tblLook w:val="04A0" w:firstRow="1" w:lastRow="0" w:firstColumn="1" w:lastColumn="0" w:noHBand="0" w:noVBand="1"/>
      </w:tblPr>
      <w:tblGrid>
        <w:gridCol w:w="525"/>
        <w:gridCol w:w="9225"/>
      </w:tblGrid>
      <w:tr w:rsidR="00FE6E65" w:rsidRPr="000D1B6D" w:rsidTr="00FE6E65">
        <w:trPr>
          <w:tblCellSpacing w:w="0" w:type="dxa"/>
        </w:trPr>
        <w:tc>
          <w:tcPr>
            <w:tcW w:w="525" w:type="dxa"/>
            <w:vAlign w:val="center"/>
            <w:hideMark/>
          </w:tcPr>
          <w:p w:rsidR="00FE6E65" w:rsidRPr="000D1B6D" w:rsidRDefault="00FE6E65" w:rsidP="00FE6E65">
            <w:pPr>
              <w:spacing w:after="0" w:line="240" w:lineRule="auto"/>
              <w:rPr>
                <w:rFonts w:asciiTheme="majorBidi" w:eastAsia="Times New Roman" w:hAnsiTheme="majorBidi" w:cstheme="majorBidi"/>
                <w:sz w:val="24"/>
                <w:szCs w:val="24"/>
              </w:rPr>
            </w:pPr>
          </w:p>
        </w:tc>
        <w:tc>
          <w:tcPr>
            <w:tcW w:w="0" w:type="auto"/>
            <w:vAlign w:val="center"/>
            <w:hideMark/>
          </w:tcPr>
          <w:p w:rsidR="00FE6E65" w:rsidRPr="000D1B6D" w:rsidRDefault="00FE6E65" w:rsidP="00FE6E65">
            <w:pPr>
              <w:spacing w:after="0" w:line="240" w:lineRule="auto"/>
              <w:rPr>
                <w:rFonts w:asciiTheme="majorBidi" w:eastAsia="Times New Roman" w:hAnsiTheme="majorBidi" w:cstheme="majorBidi"/>
                <w:sz w:val="24"/>
                <w:szCs w:val="24"/>
              </w:rPr>
            </w:pPr>
          </w:p>
        </w:tc>
      </w:tr>
    </w:tbl>
    <w:p w:rsidR="00FE6E65" w:rsidRPr="000D1B6D" w:rsidRDefault="00FE6E65" w:rsidP="00FE6E65">
      <w:pPr>
        <w:rPr>
          <w:rFonts w:asciiTheme="majorBidi" w:hAnsiTheme="majorBidi" w:cstheme="majorBidi"/>
          <w:sz w:val="24"/>
          <w:szCs w:val="24"/>
        </w:rPr>
      </w:pPr>
    </w:p>
    <w:p w:rsidR="007E55EF" w:rsidRPr="000D1B6D" w:rsidRDefault="007E55EF" w:rsidP="007E55EF">
      <w:pPr>
        <w:pStyle w:val="Heading2"/>
        <w:rPr>
          <w:rFonts w:asciiTheme="majorBidi" w:hAnsiTheme="majorBidi" w:cstheme="majorBidi"/>
          <w:i w:val="0"/>
          <w:iCs w:val="0"/>
          <w:sz w:val="24"/>
          <w:szCs w:val="24"/>
        </w:rPr>
      </w:pPr>
      <w:r w:rsidRPr="000D1B6D">
        <w:rPr>
          <w:rFonts w:asciiTheme="majorBidi" w:hAnsiTheme="majorBidi" w:cstheme="majorBidi"/>
          <w:i w:val="0"/>
          <w:iCs w:val="0"/>
          <w:sz w:val="24"/>
          <w:szCs w:val="24"/>
        </w:rPr>
        <w:t>Occupational Exposure Levels reported and recommended by I-</w:t>
      </w:r>
      <w:proofErr w:type="gramStart"/>
      <w:r w:rsidRPr="000D1B6D">
        <w:rPr>
          <w:rFonts w:asciiTheme="majorBidi" w:hAnsiTheme="majorBidi" w:cstheme="majorBidi"/>
          <w:i w:val="0"/>
          <w:iCs w:val="0"/>
          <w:sz w:val="24"/>
          <w:szCs w:val="24"/>
        </w:rPr>
        <w:t>INCE(</w:t>
      </w:r>
      <w:proofErr w:type="gramEnd"/>
      <w:r w:rsidRPr="000D1B6D">
        <w:rPr>
          <w:rFonts w:asciiTheme="majorBidi" w:hAnsiTheme="majorBidi" w:cstheme="majorBidi"/>
          <w:i w:val="0"/>
          <w:iCs w:val="0"/>
          <w:sz w:val="24"/>
          <w:szCs w:val="24"/>
        </w:rPr>
        <w:t>International Institute of Noise Control Engineering )</w:t>
      </w:r>
    </w:p>
    <w:p w:rsidR="007E55EF" w:rsidRPr="000D1B6D" w:rsidRDefault="007E55EF" w:rsidP="007E55EF">
      <w:pPr>
        <w:autoSpaceDE w:val="0"/>
        <w:autoSpaceDN w:val="0"/>
        <w:adjustRightInd w:val="0"/>
        <w:spacing w:after="0"/>
        <w:jc w:val="both"/>
        <w:rPr>
          <w:rFonts w:asciiTheme="majorBidi" w:hAnsiTheme="majorBidi" w:cstheme="majorBidi"/>
          <w:sz w:val="24"/>
          <w:szCs w:val="24"/>
        </w:rPr>
      </w:pPr>
      <w:r w:rsidRPr="000D1B6D">
        <w:rPr>
          <w:rFonts w:asciiTheme="majorBidi" w:hAnsiTheme="majorBidi" w:cstheme="majorBidi"/>
          <w:sz w:val="24"/>
          <w:szCs w:val="24"/>
        </w:rPr>
        <w:t>There is general agreement that progression in hearing loss at</w:t>
      </w:r>
    </w:p>
    <w:p w:rsidR="007E55EF" w:rsidRPr="000D1B6D" w:rsidRDefault="007E55EF" w:rsidP="007E55EF">
      <w:pPr>
        <w:autoSpaceDE w:val="0"/>
        <w:autoSpaceDN w:val="0"/>
        <w:adjustRightInd w:val="0"/>
        <w:spacing w:after="0"/>
        <w:jc w:val="both"/>
        <w:rPr>
          <w:rFonts w:asciiTheme="majorBidi" w:hAnsiTheme="majorBidi" w:cstheme="majorBidi"/>
          <w:sz w:val="24"/>
          <w:szCs w:val="24"/>
        </w:rPr>
      </w:pPr>
      <w:proofErr w:type="gramStart"/>
      <w:r w:rsidRPr="000D1B6D">
        <w:rPr>
          <w:rFonts w:asciiTheme="majorBidi" w:hAnsiTheme="majorBidi" w:cstheme="majorBidi"/>
          <w:sz w:val="24"/>
          <w:szCs w:val="24"/>
        </w:rPr>
        <w:t>frequencies</w:t>
      </w:r>
      <w:proofErr w:type="gramEnd"/>
      <w:r w:rsidRPr="000D1B6D">
        <w:rPr>
          <w:rFonts w:asciiTheme="majorBidi" w:hAnsiTheme="majorBidi" w:cstheme="majorBidi"/>
          <w:sz w:val="24"/>
          <w:szCs w:val="24"/>
        </w:rPr>
        <w:t xml:space="preserve"> of 500, 1000, 2000, and 3000 Hz eventually will result in impaired hearing, i.e.,</w:t>
      </w:r>
    </w:p>
    <w:p w:rsidR="007E55EF" w:rsidRPr="000D1B6D" w:rsidRDefault="007E55EF" w:rsidP="007E55EF">
      <w:pPr>
        <w:jc w:val="both"/>
        <w:rPr>
          <w:rStyle w:val="IntenseReference"/>
          <w:rFonts w:asciiTheme="majorBidi" w:hAnsiTheme="majorBidi" w:cstheme="majorBidi"/>
          <w:sz w:val="24"/>
          <w:szCs w:val="24"/>
        </w:rPr>
      </w:pPr>
      <w:proofErr w:type="gramStart"/>
      <w:r w:rsidRPr="000D1B6D">
        <w:rPr>
          <w:rFonts w:asciiTheme="majorBidi" w:hAnsiTheme="majorBidi" w:cstheme="majorBidi"/>
          <w:sz w:val="24"/>
          <w:szCs w:val="24"/>
        </w:rPr>
        <w:t>inability</w:t>
      </w:r>
      <w:proofErr w:type="gramEnd"/>
      <w:r w:rsidRPr="000D1B6D">
        <w:rPr>
          <w:rFonts w:asciiTheme="majorBidi" w:hAnsiTheme="majorBidi" w:cstheme="majorBidi"/>
          <w:sz w:val="24"/>
          <w:szCs w:val="24"/>
        </w:rPr>
        <w:t xml:space="preserve"> to hear and understand speech..</w:t>
      </w:r>
    </w:p>
    <w:p w:rsidR="007E55EF" w:rsidRPr="000D1B6D" w:rsidRDefault="007E55EF" w:rsidP="007E55EF">
      <w:pPr>
        <w:autoSpaceDE w:val="0"/>
        <w:autoSpaceDN w:val="0"/>
        <w:adjustRightInd w:val="0"/>
        <w:spacing w:after="0"/>
        <w:jc w:val="both"/>
        <w:rPr>
          <w:rFonts w:asciiTheme="majorBidi" w:hAnsiTheme="majorBidi" w:cstheme="majorBidi"/>
          <w:sz w:val="24"/>
          <w:szCs w:val="24"/>
        </w:rPr>
      </w:pPr>
      <w:r w:rsidRPr="000D1B6D">
        <w:rPr>
          <w:rFonts w:asciiTheme="majorBidi" w:hAnsiTheme="majorBidi" w:cstheme="majorBidi"/>
          <w:sz w:val="24"/>
          <w:szCs w:val="24"/>
        </w:rPr>
        <w:t xml:space="preserve">1. Limit of 85 </w:t>
      </w:r>
      <w:proofErr w:type="gramStart"/>
      <w:r w:rsidRPr="000D1B6D">
        <w:rPr>
          <w:rFonts w:asciiTheme="majorBidi" w:hAnsiTheme="majorBidi" w:cstheme="majorBidi"/>
          <w:sz w:val="24"/>
          <w:szCs w:val="24"/>
        </w:rPr>
        <w:t>dB(</w:t>
      </w:r>
      <w:proofErr w:type="gramEnd"/>
      <w:r w:rsidRPr="000D1B6D">
        <w:rPr>
          <w:rFonts w:asciiTheme="majorBidi" w:hAnsiTheme="majorBidi" w:cstheme="majorBidi"/>
          <w:sz w:val="24"/>
          <w:szCs w:val="24"/>
        </w:rPr>
        <w:t>A) for 8 hour work shift for jurisdiction desirable as soon as possible.</w:t>
      </w:r>
    </w:p>
    <w:p w:rsidR="007E55EF" w:rsidRPr="000D1B6D" w:rsidRDefault="007E55EF" w:rsidP="007E55EF">
      <w:pPr>
        <w:autoSpaceDE w:val="0"/>
        <w:autoSpaceDN w:val="0"/>
        <w:adjustRightInd w:val="0"/>
        <w:spacing w:after="0"/>
        <w:jc w:val="both"/>
        <w:rPr>
          <w:rFonts w:asciiTheme="majorBidi" w:hAnsiTheme="majorBidi" w:cstheme="majorBidi"/>
          <w:sz w:val="24"/>
          <w:szCs w:val="24"/>
        </w:rPr>
      </w:pPr>
      <w:r w:rsidRPr="000D1B6D">
        <w:rPr>
          <w:rFonts w:asciiTheme="majorBidi" w:hAnsiTheme="majorBidi" w:cstheme="majorBidi"/>
          <w:sz w:val="24"/>
          <w:szCs w:val="24"/>
        </w:rPr>
        <w:t>2. Maximum sound pressure level as limit of 140 dB for C-weighted peak.</w:t>
      </w:r>
    </w:p>
    <w:p w:rsidR="007E55EF" w:rsidRPr="000D1B6D" w:rsidRDefault="007E55EF" w:rsidP="007E55EF">
      <w:pPr>
        <w:autoSpaceDE w:val="0"/>
        <w:autoSpaceDN w:val="0"/>
        <w:adjustRightInd w:val="0"/>
        <w:spacing w:after="0"/>
        <w:jc w:val="both"/>
        <w:rPr>
          <w:rFonts w:asciiTheme="majorBidi" w:hAnsiTheme="majorBidi" w:cstheme="majorBidi"/>
          <w:sz w:val="24"/>
          <w:szCs w:val="24"/>
        </w:rPr>
      </w:pPr>
      <w:r w:rsidRPr="000D1B6D">
        <w:rPr>
          <w:rFonts w:asciiTheme="majorBidi" w:hAnsiTheme="majorBidi" w:cstheme="majorBidi"/>
          <w:sz w:val="24"/>
          <w:szCs w:val="24"/>
        </w:rPr>
        <w:t>3. Exchange rate of 3 dB per doubling or halving of exposure time.</w:t>
      </w:r>
    </w:p>
    <w:p w:rsidR="007E55EF" w:rsidRPr="000D1B6D" w:rsidRDefault="007E55EF" w:rsidP="007E55EF">
      <w:pPr>
        <w:autoSpaceDE w:val="0"/>
        <w:autoSpaceDN w:val="0"/>
        <w:adjustRightInd w:val="0"/>
        <w:spacing w:after="0"/>
        <w:jc w:val="both"/>
        <w:rPr>
          <w:rFonts w:asciiTheme="majorBidi" w:hAnsiTheme="majorBidi" w:cstheme="majorBidi"/>
          <w:sz w:val="24"/>
          <w:szCs w:val="24"/>
        </w:rPr>
      </w:pPr>
      <w:r w:rsidRPr="000D1B6D">
        <w:rPr>
          <w:rFonts w:asciiTheme="majorBidi" w:hAnsiTheme="majorBidi" w:cstheme="majorBidi"/>
          <w:sz w:val="24"/>
          <w:szCs w:val="24"/>
        </w:rPr>
        <w:t>4. Efforts to reduce levels to the lowest economically and technologically reasonable values.</w:t>
      </w:r>
    </w:p>
    <w:p w:rsidR="007E55EF" w:rsidRPr="000D1B6D" w:rsidRDefault="007E55EF" w:rsidP="007E55EF">
      <w:pPr>
        <w:autoSpaceDE w:val="0"/>
        <w:autoSpaceDN w:val="0"/>
        <w:adjustRightInd w:val="0"/>
        <w:spacing w:after="0"/>
        <w:jc w:val="both"/>
        <w:rPr>
          <w:rFonts w:asciiTheme="majorBidi" w:hAnsiTheme="majorBidi" w:cstheme="majorBidi"/>
          <w:sz w:val="24"/>
          <w:szCs w:val="24"/>
        </w:rPr>
      </w:pPr>
      <w:r w:rsidRPr="000D1B6D">
        <w:rPr>
          <w:rFonts w:asciiTheme="majorBidi" w:hAnsiTheme="majorBidi" w:cstheme="majorBidi"/>
          <w:sz w:val="24"/>
          <w:szCs w:val="24"/>
        </w:rPr>
        <w:t xml:space="preserve">5. </w:t>
      </w:r>
      <w:proofErr w:type="gramStart"/>
      <w:r w:rsidRPr="000D1B6D">
        <w:rPr>
          <w:rFonts w:asciiTheme="majorBidi" w:hAnsiTheme="majorBidi" w:cstheme="majorBidi"/>
          <w:sz w:val="24"/>
          <w:szCs w:val="24"/>
        </w:rPr>
        <w:t>In</w:t>
      </w:r>
      <w:proofErr w:type="gramEnd"/>
      <w:r w:rsidRPr="000D1B6D">
        <w:rPr>
          <w:rFonts w:asciiTheme="majorBidi" w:hAnsiTheme="majorBidi" w:cstheme="majorBidi"/>
          <w:sz w:val="24"/>
          <w:szCs w:val="24"/>
        </w:rPr>
        <w:t xml:space="preserve"> the design stage consideration to sound and vibration isolation between noisier and quieter areas, significant amount of acoustical absorption in rooms occupied by people.</w:t>
      </w:r>
    </w:p>
    <w:p w:rsidR="007E55EF" w:rsidRPr="000D1B6D" w:rsidRDefault="007E55EF" w:rsidP="007E55EF">
      <w:pPr>
        <w:autoSpaceDE w:val="0"/>
        <w:autoSpaceDN w:val="0"/>
        <w:adjustRightInd w:val="0"/>
        <w:spacing w:after="0"/>
        <w:jc w:val="both"/>
        <w:rPr>
          <w:rFonts w:asciiTheme="majorBidi" w:hAnsiTheme="majorBidi" w:cstheme="majorBidi"/>
          <w:sz w:val="24"/>
          <w:szCs w:val="24"/>
        </w:rPr>
      </w:pPr>
      <w:r w:rsidRPr="000D1B6D">
        <w:rPr>
          <w:rFonts w:asciiTheme="majorBidi" w:hAnsiTheme="majorBidi" w:cstheme="majorBidi"/>
          <w:sz w:val="24"/>
          <w:szCs w:val="24"/>
        </w:rPr>
        <w:t>6. Purchase specifications for machinery should contain clauses specifying the maximum emission values.</w:t>
      </w:r>
    </w:p>
    <w:p w:rsidR="007E55EF" w:rsidRPr="000D1B6D" w:rsidRDefault="007E55EF" w:rsidP="007E55EF">
      <w:pPr>
        <w:autoSpaceDE w:val="0"/>
        <w:autoSpaceDN w:val="0"/>
        <w:adjustRightInd w:val="0"/>
        <w:spacing w:after="0"/>
        <w:jc w:val="both"/>
        <w:rPr>
          <w:rFonts w:asciiTheme="majorBidi" w:hAnsiTheme="majorBidi" w:cstheme="majorBidi"/>
          <w:sz w:val="24"/>
          <w:szCs w:val="24"/>
        </w:rPr>
      </w:pPr>
      <w:r w:rsidRPr="000D1B6D">
        <w:rPr>
          <w:rFonts w:asciiTheme="majorBidi" w:hAnsiTheme="majorBidi" w:cstheme="majorBidi"/>
          <w:sz w:val="24"/>
          <w:szCs w:val="24"/>
        </w:rPr>
        <w:t xml:space="preserve">7. A long-term noise control program at each workplace where daily exposure exceeds 85 </w:t>
      </w:r>
      <w:proofErr w:type="gramStart"/>
      <w:r w:rsidRPr="000D1B6D">
        <w:rPr>
          <w:rFonts w:asciiTheme="majorBidi" w:hAnsiTheme="majorBidi" w:cstheme="majorBidi"/>
          <w:sz w:val="24"/>
          <w:szCs w:val="24"/>
        </w:rPr>
        <w:t>dB(</w:t>
      </w:r>
      <w:proofErr w:type="gramEnd"/>
      <w:r w:rsidRPr="000D1B6D">
        <w:rPr>
          <w:rFonts w:asciiTheme="majorBidi" w:hAnsiTheme="majorBidi" w:cstheme="majorBidi"/>
          <w:sz w:val="24"/>
          <w:szCs w:val="24"/>
        </w:rPr>
        <w:t>A).</w:t>
      </w:r>
    </w:p>
    <w:p w:rsidR="007E55EF" w:rsidRPr="000D1B6D" w:rsidRDefault="007E55EF" w:rsidP="007E55EF">
      <w:pPr>
        <w:autoSpaceDE w:val="0"/>
        <w:autoSpaceDN w:val="0"/>
        <w:adjustRightInd w:val="0"/>
        <w:spacing w:after="0"/>
        <w:jc w:val="both"/>
        <w:rPr>
          <w:rFonts w:asciiTheme="majorBidi" w:hAnsiTheme="majorBidi" w:cstheme="majorBidi"/>
          <w:sz w:val="24"/>
          <w:szCs w:val="24"/>
        </w:rPr>
      </w:pPr>
      <w:r w:rsidRPr="000D1B6D">
        <w:rPr>
          <w:rFonts w:asciiTheme="majorBidi" w:hAnsiTheme="majorBidi" w:cstheme="majorBidi"/>
          <w:sz w:val="24"/>
          <w:szCs w:val="24"/>
        </w:rPr>
        <w:t>8. Use of personal hearing protection should be encouraged when engineering noise control</w:t>
      </w:r>
    </w:p>
    <w:p w:rsidR="007E55EF" w:rsidRPr="000D1B6D" w:rsidRDefault="007E55EF" w:rsidP="007E55EF">
      <w:pPr>
        <w:autoSpaceDE w:val="0"/>
        <w:autoSpaceDN w:val="0"/>
        <w:adjustRightInd w:val="0"/>
        <w:spacing w:after="0"/>
        <w:jc w:val="both"/>
        <w:rPr>
          <w:rFonts w:asciiTheme="majorBidi" w:hAnsiTheme="majorBidi" w:cstheme="majorBidi"/>
          <w:sz w:val="24"/>
          <w:szCs w:val="24"/>
        </w:rPr>
      </w:pPr>
      <w:proofErr w:type="gramStart"/>
      <w:r w:rsidRPr="000D1B6D">
        <w:rPr>
          <w:rFonts w:asciiTheme="majorBidi" w:hAnsiTheme="majorBidi" w:cstheme="majorBidi"/>
          <w:sz w:val="24"/>
          <w:szCs w:val="24"/>
        </w:rPr>
        <w:t>measures</w:t>
      </w:r>
      <w:proofErr w:type="gramEnd"/>
      <w:r w:rsidRPr="000D1B6D">
        <w:rPr>
          <w:rFonts w:asciiTheme="majorBidi" w:hAnsiTheme="majorBidi" w:cstheme="majorBidi"/>
          <w:sz w:val="24"/>
          <w:szCs w:val="24"/>
        </w:rPr>
        <w:t xml:space="preserve"> are insufficient to reduce daily exposure to 85 dB(A), should be mandatory when</w:t>
      </w:r>
    </w:p>
    <w:p w:rsidR="007E55EF" w:rsidRPr="000D1B6D" w:rsidRDefault="007E55EF" w:rsidP="007E55EF">
      <w:pPr>
        <w:autoSpaceDE w:val="0"/>
        <w:autoSpaceDN w:val="0"/>
        <w:adjustRightInd w:val="0"/>
        <w:spacing w:after="0"/>
        <w:jc w:val="both"/>
        <w:rPr>
          <w:rFonts w:asciiTheme="majorBidi" w:hAnsiTheme="majorBidi" w:cstheme="majorBidi"/>
          <w:sz w:val="24"/>
          <w:szCs w:val="24"/>
        </w:rPr>
      </w:pPr>
      <w:proofErr w:type="gramStart"/>
      <w:r w:rsidRPr="000D1B6D">
        <w:rPr>
          <w:rFonts w:asciiTheme="majorBidi" w:hAnsiTheme="majorBidi" w:cstheme="majorBidi"/>
          <w:sz w:val="24"/>
          <w:szCs w:val="24"/>
        </w:rPr>
        <w:t>exposure</w:t>
      </w:r>
      <w:proofErr w:type="gramEnd"/>
      <w:r w:rsidRPr="000D1B6D">
        <w:rPr>
          <w:rFonts w:asciiTheme="majorBidi" w:hAnsiTheme="majorBidi" w:cstheme="majorBidi"/>
          <w:sz w:val="24"/>
          <w:szCs w:val="24"/>
        </w:rPr>
        <w:t xml:space="preserve"> level is over 90 dB(A).</w:t>
      </w:r>
    </w:p>
    <w:p w:rsidR="007E55EF" w:rsidRPr="000D1B6D" w:rsidRDefault="007E55EF" w:rsidP="007E55EF">
      <w:pPr>
        <w:autoSpaceDE w:val="0"/>
        <w:autoSpaceDN w:val="0"/>
        <w:adjustRightInd w:val="0"/>
        <w:spacing w:after="0"/>
        <w:jc w:val="both"/>
        <w:rPr>
          <w:rStyle w:val="IntenseReference"/>
          <w:rFonts w:asciiTheme="majorBidi" w:hAnsiTheme="majorBidi" w:cstheme="majorBidi"/>
          <w:b w:val="0"/>
          <w:bCs w:val="0"/>
          <w:smallCaps w:val="0"/>
          <w:sz w:val="24"/>
          <w:szCs w:val="24"/>
        </w:rPr>
      </w:pPr>
      <w:r w:rsidRPr="000D1B6D">
        <w:rPr>
          <w:rFonts w:asciiTheme="majorBidi" w:hAnsiTheme="majorBidi" w:cstheme="majorBidi"/>
          <w:sz w:val="24"/>
          <w:szCs w:val="24"/>
        </w:rPr>
        <w:t>9. Employers should conduct audiometric testing of workers exposed to more than 85 dB(A) at least every three years, test results should be preserved in the employee‘s file.</w:t>
      </w:r>
    </w:p>
    <w:p w:rsidR="007E55EF" w:rsidRPr="000D1B6D" w:rsidRDefault="00BB0C07">
      <w:pPr>
        <w:rPr>
          <w:rFonts w:asciiTheme="majorBidi" w:hAnsiTheme="majorBidi" w:cstheme="majorBidi"/>
          <w:sz w:val="24"/>
          <w:szCs w:val="24"/>
        </w:rPr>
      </w:pPr>
      <w:r w:rsidRPr="000D1B6D">
        <w:rPr>
          <w:rFonts w:asciiTheme="majorBidi" w:hAnsiTheme="majorBidi" w:cstheme="majorBidi"/>
          <w:sz w:val="24"/>
          <w:szCs w:val="24"/>
        </w:rPr>
        <w:br/>
      </w:r>
      <w:r w:rsidRPr="000D1B6D">
        <w:rPr>
          <w:rFonts w:asciiTheme="majorBidi" w:hAnsiTheme="majorBidi" w:cstheme="majorBidi"/>
          <w:sz w:val="24"/>
          <w:szCs w:val="24"/>
        </w:rPr>
        <w:br/>
      </w:r>
    </w:p>
    <w:p w:rsidR="000D1B6D" w:rsidRPr="000D1B6D" w:rsidRDefault="000D1B6D" w:rsidP="000D1B6D">
      <w:pPr>
        <w:pStyle w:val="Heading2"/>
        <w:rPr>
          <w:rFonts w:asciiTheme="majorBidi" w:hAnsiTheme="majorBidi" w:cstheme="majorBidi"/>
          <w:b w:val="0"/>
          <w:bCs w:val="0"/>
          <w:sz w:val="24"/>
          <w:szCs w:val="24"/>
        </w:rPr>
      </w:pPr>
      <w:r w:rsidRPr="000D1B6D">
        <w:rPr>
          <w:rFonts w:asciiTheme="majorBidi" w:hAnsiTheme="majorBidi" w:cstheme="majorBidi"/>
          <w:sz w:val="24"/>
          <w:szCs w:val="24"/>
        </w:rPr>
        <w:br/>
      </w:r>
      <w:r w:rsidRPr="000D1B6D">
        <w:rPr>
          <w:rFonts w:asciiTheme="majorBidi" w:hAnsiTheme="majorBidi" w:cstheme="majorBidi"/>
          <w:sz w:val="24"/>
          <w:szCs w:val="24"/>
        </w:rPr>
        <w:br/>
      </w:r>
      <w:r w:rsidRPr="000D1B6D">
        <w:rPr>
          <w:rFonts w:asciiTheme="majorBidi" w:hAnsiTheme="majorBidi" w:cstheme="majorBidi"/>
          <w:b w:val="0"/>
          <w:bCs w:val="0"/>
          <w:sz w:val="22"/>
          <w:szCs w:val="22"/>
        </w:rPr>
        <w:lastRenderedPageBreak/>
        <w:br/>
      </w:r>
      <w:proofErr w:type="gramStart"/>
      <w:r w:rsidRPr="000D1B6D">
        <w:rPr>
          <w:rFonts w:asciiTheme="majorBidi" w:hAnsiTheme="majorBidi" w:cstheme="majorBidi"/>
          <w:i w:val="0"/>
          <w:iCs w:val="0"/>
        </w:rPr>
        <w:t>Effects of Noise</w:t>
      </w:r>
      <w:r w:rsidRPr="000D1B6D">
        <w:rPr>
          <w:rFonts w:asciiTheme="majorBidi" w:hAnsiTheme="majorBidi" w:cstheme="majorBidi"/>
          <w:b w:val="0"/>
          <w:bCs w:val="0"/>
          <w:sz w:val="24"/>
          <w:szCs w:val="24"/>
        </w:rPr>
        <w:br/>
      </w:r>
      <w:r w:rsidRPr="000D1B6D">
        <w:rPr>
          <w:rFonts w:asciiTheme="majorBidi" w:hAnsiTheme="majorBidi" w:cstheme="majorBidi"/>
          <w:b w:val="0"/>
          <w:bCs w:val="0"/>
          <w:sz w:val="24"/>
          <w:szCs w:val="24"/>
        </w:rPr>
        <w:br/>
      </w:r>
      <w:r w:rsidRPr="000D1B6D">
        <w:rPr>
          <w:rFonts w:asciiTheme="majorBidi" w:hAnsiTheme="majorBidi" w:cstheme="majorBidi"/>
          <w:b w:val="0"/>
          <w:bCs w:val="0"/>
          <w:i w:val="0"/>
          <w:iCs w:val="0"/>
          <w:sz w:val="24"/>
          <w:szCs w:val="24"/>
        </w:rPr>
        <w:t>Temporary noise exposure produces</w:t>
      </w:r>
      <w:proofErr w:type="gramEnd"/>
      <w:r w:rsidRPr="000D1B6D">
        <w:rPr>
          <w:rFonts w:asciiTheme="majorBidi" w:hAnsiTheme="majorBidi" w:cstheme="majorBidi"/>
          <w:b w:val="0"/>
          <w:bCs w:val="0"/>
          <w:i w:val="0"/>
          <w:iCs w:val="0"/>
          <w:sz w:val="24"/>
          <w:szCs w:val="24"/>
        </w:rPr>
        <w:t xml:space="preserve"> readily reversible physiologic changes. However, noise exposure of sufficient intensity, duration, and unpredictability provokes changes that may not be so readily reversible.</w:t>
      </w:r>
      <w:r w:rsidRPr="000D1B6D">
        <w:rPr>
          <w:rFonts w:asciiTheme="majorBidi" w:hAnsiTheme="majorBidi" w:cstheme="majorBidi"/>
          <w:b w:val="0"/>
          <w:bCs w:val="0"/>
          <w:sz w:val="24"/>
          <w:szCs w:val="24"/>
        </w:rPr>
        <w:br/>
      </w:r>
      <w:r w:rsidRPr="000D1B6D">
        <w:rPr>
          <w:rFonts w:asciiTheme="majorBidi" w:hAnsiTheme="majorBidi" w:cstheme="majorBidi"/>
          <w:b w:val="0"/>
          <w:bCs w:val="0"/>
          <w:i w:val="0"/>
          <w:iCs w:val="0"/>
          <w:sz w:val="24"/>
          <w:szCs w:val="24"/>
        </w:rPr>
        <w:t>Noise pollution is not believed to be a cause of mental illness, but it is assumed to accelerate and intensify the development of latent mental disorders.</w:t>
      </w:r>
      <w:r w:rsidRPr="000D1B6D">
        <w:rPr>
          <w:rFonts w:asciiTheme="majorBidi" w:hAnsiTheme="majorBidi" w:cstheme="majorBidi"/>
          <w:b w:val="0"/>
          <w:bCs w:val="0"/>
          <w:i w:val="0"/>
          <w:iCs w:val="0"/>
          <w:sz w:val="24"/>
          <w:szCs w:val="24"/>
        </w:rPr>
        <w:br/>
      </w:r>
      <w:r w:rsidRPr="000D1B6D">
        <w:rPr>
          <w:rFonts w:asciiTheme="majorBidi" w:hAnsiTheme="majorBidi" w:cstheme="majorBidi"/>
          <w:b w:val="0"/>
          <w:bCs w:val="0"/>
          <w:i w:val="0"/>
          <w:iCs w:val="0"/>
          <w:sz w:val="24"/>
          <w:szCs w:val="24"/>
        </w:rPr>
        <w:t xml:space="preserve">Noise pollution may cause or contribute to the following adverse effects: anxiety, stress, nervousness, nausea, headache, emotional instability, argumentativeness, </w:t>
      </w:r>
      <w:proofErr w:type="gramStart"/>
      <w:r w:rsidRPr="000D1B6D">
        <w:rPr>
          <w:rFonts w:asciiTheme="majorBidi" w:hAnsiTheme="majorBidi" w:cstheme="majorBidi"/>
          <w:b w:val="0"/>
          <w:bCs w:val="0"/>
          <w:i w:val="0"/>
          <w:iCs w:val="0"/>
          <w:sz w:val="24"/>
          <w:szCs w:val="24"/>
        </w:rPr>
        <w:t>sexual</w:t>
      </w:r>
      <w:proofErr w:type="gramEnd"/>
      <w:r w:rsidRPr="000D1B6D">
        <w:rPr>
          <w:rFonts w:asciiTheme="majorBidi" w:hAnsiTheme="majorBidi" w:cstheme="majorBidi"/>
          <w:b w:val="0"/>
          <w:bCs w:val="0"/>
          <w:i w:val="0"/>
          <w:iCs w:val="0"/>
          <w:sz w:val="24"/>
          <w:szCs w:val="24"/>
        </w:rPr>
        <w:t xml:space="preserve"> impotence, changes in mood, increase in social conflicts, neurosis, hysteria, and psychosis.</w:t>
      </w:r>
      <w:r w:rsidRPr="000D1B6D">
        <w:rPr>
          <w:rFonts w:asciiTheme="majorBidi" w:hAnsiTheme="majorBidi" w:cstheme="majorBidi"/>
          <w:b w:val="0"/>
          <w:bCs w:val="0"/>
          <w:i w:val="0"/>
          <w:iCs w:val="0"/>
          <w:sz w:val="24"/>
          <w:szCs w:val="24"/>
        </w:rPr>
        <w:br/>
      </w:r>
      <w:bookmarkStart w:id="0" w:name="_GoBack"/>
      <w:r w:rsidRPr="000D1B6D">
        <w:rPr>
          <w:b w:val="0"/>
          <w:bCs w:val="0"/>
          <w:i w:val="0"/>
          <w:iCs w:val="0"/>
          <w:sz w:val="24"/>
          <w:szCs w:val="24"/>
        </w:rPr>
        <w:t>Noise levels above 80 dB are associated with both an increase in aggressive behavior and a decrease in behavior helpful to others.</w:t>
      </w:r>
      <w:r w:rsidRPr="000D1B6D">
        <w:rPr>
          <w:b w:val="0"/>
          <w:bCs w:val="0"/>
          <w:i w:val="0"/>
          <w:iCs w:val="0"/>
          <w:sz w:val="24"/>
          <w:szCs w:val="24"/>
        </w:rPr>
        <w:br/>
      </w:r>
      <w:r w:rsidRPr="000D1B6D">
        <w:rPr>
          <w:b w:val="0"/>
          <w:bCs w:val="0"/>
          <w:i w:val="0"/>
          <w:iCs w:val="0"/>
          <w:sz w:val="24"/>
          <w:szCs w:val="24"/>
        </w:rPr>
        <w:t>Cognitive and language development and reading achievement are diminished in noisy homes,</w:t>
      </w:r>
      <w:bookmarkEnd w:id="0"/>
    </w:p>
    <w:p w:rsidR="00BB0C07" w:rsidRPr="000D1B6D" w:rsidRDefault="000D1B6D" w:rsidP="00BB0C07">
      <w:pPr>
        <w:pStyle w:val="Heading2"/>
        <w:rPr>
          <w:rFonts w:asciiTheme="majorBidi" w:hAnsiTheme="majorBidi" w:cstheme="majorBidi"/>
        </w:rPr>
      </w:pPr>
      <w:r w:rsidRPr="000D1B6D">
        <w:rPr>
          <w:rFonts w:asciiTheme="majorBidi" w:hAnsiTheme="majorBidi" w:cstheme="majorBidi"/>
          <w:sz w:val="24"/>
          <w:szCs w:val="24"/>
        </w:rPr>
        <w:t xml:space="preserve">Effects of Noise </w:t>
      </w:r>
      <w:r w:rsidR="00BB0C07" w:rsidRPr="000D1B6D">
        <w:rPr>
          <w:rFonts w:asciiTheme="majorBidi" w:hAnsiTheme="majorBidi" w:cstheme="majorBidi"/>
        </w:rPr>
        <w:t>Health effects of noise</w:t>
      </w:r>
      <w:r w:rsidRPr="000D1B6D">
        <w:rPr>
          <w:rFonts w:asciiTheme="majorBidi" w:hAnsiTheme="majorBidi" w:cstheme="majorBidi"/>
        </w:rPr>
        <w:t xml:space="preserve"> by WHO</w:t>
      </w:r>
    </w:p>
    <w:p w:rsidR="00BB0C07" w:rsidRPr="000D1B6D" w:rsidRDefault="00BB0C07" w:rsidP="000D1B6D">
      <w:pPr>
        <w:pStyle w:val="NormalWeb"/>
        <w:rPr>
          <w:rFonts w:asciiTheme="majorBidi" w:hAnsiTheme="majorBidi" w:cstheme="majorBidi"/>
        </w:rPr>
      </w:pPr>
      <w:r w:rsidRPr="000D1B6D">
        <w:rPr>
          <w:rFonts w:asciiTheme="majorBidi" w:hAnsiTheme="majorBidi" w:cstheme="majorBidi"/>
        </w:rPr>
        <w:t>Noise causes a wide range of health effects, including:</w:t>
      </w:r>
    </w:p>
    <w:p w:rsidR="00BB0C07" w:rsidRPr="000D1B6D" w:rsidRDefault="00BB0C07" w:rsidP="000D1B6D">
      <w:pPr>
        <w:pStyle w:val="Heading3"/>
        <w:spacing w:line="240" w:lineRule="auto"/>
        <w:rPr>
          <w:rFonts w:asciiTheme="majorBidi" w:hAnsiTheme="majorBidi"/>
        </w:rPr>
      </w:pPr>
      <w:r w:rsidRPr="000D1B6D">
        <w:rPr>
          <w:rFonts w:asciiTheme="majorBidi" w:hAnsiTheme="majorBidi"/>
        </w:rPr>
        <w:t>Sleep disturbance</w:t>
      </w:r>
    </w:p>
    <w:p w:rsidR="00BB0C07" w:rsidRPr="000D1B6D" w:rsidRDefault="00BB0C07" w:rsidP="00BB0C07">
      <w:pPr>
        <w:pStyle w:val="NormalWeb"/>
        <w:rPr>
          <w:rFonts w:asciiTheme="majorBidi" w:hAnsiTheme="majorBidi" w:cstheme="majorBidi"/>
        </w:rPr>
      </w:pPr>
      <w:r w:rsidRPr="000D1B6D">
        <w:rPr>
          <w:rFonts w:asciiTheme="majorBidi" w:hAnsiTheme="majorBidi" w:cstheme="majorBidi"/>
        </w:rPr>
        <w:t>To some degree, the immediate effects of sleep disturbance in adults are quantified through:</w:t>
      </w:r>
    </w:p>
    <w:p w:rsidR="00BB0C07" w:rsidRPr="000D1B6D" w:rsidRDefault="00BB0C07" w:rsidP="00BB0C07">
      <w:pPr>
        <w:numPr>
          <w:ilvl w:val="0"/>
          <w:numId w:val="2"/>
        </w:numPr>
        <w:spacing w:before="100" w:beforeAutospacing="1" w:after="100" w:afterAutospacing="1" w:line="240" w:lineRule="auto"/>
        <w:rPr>
          <w:rFonts w:asciiTheme="majorBidi" w:hAnsiTheme="majorBidi" w:cstheme="majorBidi"/>
        </w:rPr>
      </w:pPr>
      <w:r w:rsidRPr="000D1B6D">
        <w:rPr>
          <w:rFonts w:asciiTheme="majorBidi" w:hAnsiTheme="majorBidi" w:cstheme="majorBidi"/>
        </w:rPr>
        <w:t>the number and duration of nocturnal awakenings;</w:t>
      </w:r>
    </w:p>
    <w:p w:rsidR="00BB0C07" w:rsidRPr="000D1B6D" w:rsidRDefault="00BB0C07" w:rsidP="00BB0C07">
      <w:pPr>
        <w:numPr>
          <w:ilvl w:val="0"/>
          <w:numId w:val="2"/>
        </w:numPr>
        <w:spacing w:before="100" w:beforeAutospacing="1" w:after="100" w:afterAutospacing="1" w:line="240" w:lineRule="auto"/>
        <w:rPr>
          <w:rFonts w:asciiTheme="majorBidi" w:hAnsiTheme="majorBidi" w:cstheme="majorBidi"/>
        </w:rPr>
      </w:pPr>
      <w:r w:rsidRPr="000D1B6D">
        <w:rPr>
          <w:rFonts w:asciiTheme="majorBidi" w:hAnsiTheme="majorBidi" w:cstheme="majorBidi"/>
        </w:rPr>
        <w:t>the number of changes in sleep stage;</w:t>
      </w:r>
    </w:p>
    <w:p w:rsidR="00BB0C07" w:rsidRPr="000D1B6D" w:rsidRDefault="00BB0C07" w:rsidP="00BB0C07">
      <w:pPr>
        <w:numPr>
          <w:ilvl w:val="0"/>
          <w:numId w:val="2"/>
        </w:numPr>
        <w:spacing w:before="100" w:beforeAutospacing="1" w:after="100" w:afterAutospacing="1" w:line="240" w:lineRule="auto"/>
        <w:rPr>
          <w:rFonts w:asciiTheme="majorBidi" w:hAnsiTheme="majorBidi" w:cstheme="majorBidi"/>
        </w:rPr>
      </w:pPr>
      <w:r w:rsidRPr="000D1B6D">
        <w:rPr>
          <w:rFonts w:asciiTheme="majorBidi" w:hAnsiTheme="majorBidi" w:cstheme="majorBidi"/>
        </w:rPr>
        <w:t>the number of electroencephalographic arousals;</w:t>
      </w:r>
    </w:p>
    <w:p w:rsidR="00BB0C07" w:rsidRPr="000D1B6D" w:rsidRDefault="00BB0C07" w:rsidP="00BB0C07">
      <w:pPr>
        <w:numPr>
          <w:ilvl w:val="0"/>
          <w:numId w:val="2"/>
        </w:numPr>
        <w:spacing w:before="100" w:beforeAutospacing="1" w:after="100" w:afterAutospacing="1" w:line="240" w:lineRule="auto"/>
        <w:rPr>
          <w:rFonts w:asciiTheme="majorBidi" w:hAnsiTheme="majorBidi" w:cstheme="majorBidi"/>
        </w:rPr>
      </w:pPr>
      <w:proofErr w:type="gramStart"/>
      <w:r w:rsidRPr="000D1B6D">
        <w:rPr>
          <w:rFonts w:asciiTheme="majorBidi" w:hAnsiTheme="majorBidi" w:cstheme="majorBidi"/>
        </w:rPr>
        <w:t>global</w:t>
      </w:r>
      <w:proofErr w:type="gramEnd"/>
      <w:r w:rsidRPr="000D1B6D">
        <w:rPr>
          <w:rFonts w:asciiTheme="majorBidi" w:hAnsiTheme="majorBidi" w:cstheme="majorBidi"/>
        </w:rPr>
        <w:t xml:space="preserve"> changes in total amount of sleep stages or in their time organization (sleep architecture).</w:t>
      </w:r>
    </w:p>
    <w:p w:rsidR="00BB0C07" w:rsidRPr="000D1B6D" w:rsidRDefault="00BB0C07" w:rsidP="00BB0C07">
      <w:pPr>
        <w:pStyle w:val="NormalWeb"/>
        <w:rPr>
          <w:rFonts w:asciiTheme="majorBidi" w:hAnsiTheme="majorBidi" w:cstheme="majorBidi"/>
        </w:rPr>
      </w:pPr>
      <w:r w:rsidRPr="000D1B6D">
        <w:rPr>
          <w:rFonts w:asciiTheme="majorBidi" w:hAnsiTheme="majorBidi" w:cstheme="majorBidi"/>
        </w:rPr>
        <w:t>Exposure–response curves exist for awakenings, based on laboratory results and self-assessment questionnaires. Nevertheless, many questions remain on how poor sleep relates to or induces poor health.</w:t>
      </w:r>
    </w:p>
    <w:p w:rsidR="00BB0C07" w:rsidRPr="000D1B6D" w:rsidRDefault="000D1B6D" w:rsidP="00BB0C07">
      <w:pPr>
        <w:pStyle w:val="Heading3"/>
        <w:rPr>
          <w:rFonts w:asciiTheme="majorBidi" w:hAnsiTheme="majorBidi"/>
        </w:rPr>
      </w:pPr>
      <w:r w:rsidRPr="000D1B6D">
        <w:rPr>
          <w:rFonts w:asciiTheme="majorBidi" w:hAnsiTheme="majorBidi"/>
        </w:rPr>
        <w:t>C</w:t>
      </w:r>
      <w:r w:rsidR="00BB0C07" w:rsidRPr="000D1B6D">
        <w:rPr>
          <w:rFonts w:asciiTheme="majorBidi" w:hAnsiTheme="majorBidi"/>
        </w:rPr>
        <w:t>ardiovascular effects</w:t>
      </w:r>
    </w:p>
    <w:p w:rsidR="00BB0C07" w:rsidRPr="000D1B6D" w:rsidRDefault="00BB0C07" w:rsidP="00BB0C07">
      <w:pPr>
        <w:pStyle w:val="NormalWeb"/>
        <w:rPr>
          <w:rFonts w:asciiTheme="majorBidi" w:hAnsiTheme="majorBidi" w:cstheme="majorBidi"/>
        </w:rPr>
      </w:pPr>
      <w:r w:rsidRPr="000D1B6D">
        <w:rPr>
          <w:rFonts w:asciiTheme="majorBidi" w:hAnsiTheme="majorBidi" w:cstheme="majorBidi"/>
        </w:rPr>
        <w:t xml:space="preserve">Among other non-auditory health endpoints, short-term changes in circulation including blood pressure, heart rate, cardiac output and vasoconstriction, as well as stress hormones have been studied in experimental settings for many years. Classical biological risk factors have been shown to be elevated in subjects that were exposed to high levels of noise. In the past several years, epidemiological evidence was accumulated supporting the hypothesis that persistent noise stress increases the risk of cardiovascular disorders including hypertension and </w:t>
      </w:r>
      <w:proofErr w:type="spellStart"/>
      <w:r w:rsidRPr="000D1B6D">
        <w:rPr>
          <w:rFonts w:asciiTheme="majorBidi" w:hAnsiTheme="majorBidi" w:cstheme="majorBidi"/>
        </w:rPr>
        <w:t>ischaemic</w:t>
      </w:r>
      <w:proofErr w:type="spellEnd"/>
      <w:r w:rsidRPr="000D1B6D">
        <w:rPr>
          <w:rFonts w:asciiTheme="majorBidi" w:hAnsiTheme="majorBidi" w:cstheme="majorBidi"/>
        </w:rPr>
        <w:t xml:space="preserve"> heart disease. </w:t>
      </w:r>
    </w:p>
    <w:p w:rsidR="00BB0C07" w:rsidRPr="000D1B6D" w:rsidRDefault="00BB0C07" w:rsidP="00BB0C07">
      <w:pPr>
        <w:pStyle w:val="Heading3"/>
        <w:rPr>
          <w:rFonts w:asciiTheme="majorBidi" w:hAnsiTheme="majorBidi"/>
        </w:rPr>
      </w:pPr>
      <w:r w:rsidRPr="000D1B6D">
        <w:rPr>
          <w:rFonts w:asciiTheme="majorBidi" w:hAnsiTheme="majorBidi"/>
        </w:rPr>
        <w:t>Loss of productivity in adults</w:t>
      </w:r>
    </w:p>
    <w:p w:rsidR="00BB0C07" w:rsidRPr="000D1B6D" w:rsidRDefault="00BB0C07" w:rsidP="00BB0C07">
      <w:pPr>
        <w:pStyle w:val="NormalWeb"/>
        <w:spacing w:after="240" w:afterAutospacing="0"/>
        <w:rPr>
          <w:rFonts w:asciiTheme="majorBidi" w:hAnsiTheme="majorBidi" w:cstheme="majorBidi"/>
        </w:rPr>
      </w:pPr>
      <w:r w:rsidRPr="000D1B6D">
        <w:rPr>
          <w:rFonts w:asciiTheme="majorBidi" w:hAnsiTheme="majorBidi" w:cstheme="majorBidi"/>
        </w:rPr>
        <w:t xml:space="preserve">Noise has negative impacts on cognitive performance. For recall and reading, a reduction of the day and night noise level by 5 </w:t>
      </w:r>
      <w:proofErr w:type="gramStart"/>
      <w:r w:rsidRPr="000D1B6D">
        <w:rPr>
          <w:rFonts w:asciiTheme="majorBidi" w:hAnsiTheme="majorBidi" w:cstheme="majorBidi"/>
        </w:rPr>
        <w:t>dB(</w:t>
      </w:r>
      <w:proofErr w:type="gramEnd"/>
      <w:r w:rsidRPr="000D1B6D">
        <w:rPr>
          <w:rFonts w:asciiTheme="majorBidi" w:hAnsiTheme="majorBidi" w:cstheme="majorBidi"/>
        </w:rPr>
        <w:t xml:space="preserve">A) within the range of 65–80 dB(A) was shown to improve performance by almost 10%. For attention and memory, a 5 </w:t>
      </w:r>
      <w:proofErr w:type="gramStart"/>
      <w:r w:rsidRPr="000D1B6D">
        <w:rPr>
          <w:rFonts w:asciiTheme="majorBidi" w:hAnsiTheme="majorBidi" w:cstheme="majorBidi"/>
        </w:rPr>
        <w:t>dB(</w:t>
      </w:r>
      <w:proofErr w:type="gramEnd"/>
      <w:r w:rsidRPr="000D1B6D">
        <w:rPr>
          <w:rFonts w:asciiTheme="majorBidi" w:hAnsiTheme="majorBidi" w:cstheme="majorBidi"/>
        </w:rPr>
        <w:t xml:space="preserve">A) reduction in average noise level results in approximately 2–3% improvement of performance. These adverse impacts of </w:t>
      </w:r>
      <w:r w:rsidRPr="000D1B6D">
        <w:rPr>
          <w:rFonts w:asciiTheme="majorBidi" w:hAnsiTheme="majorBidi" w:cstheme="majorBidi"/>
        </w:rPr>
        <w:lastRenderedPageBreak/>
        <w:t>noise on cognitive performance can lead to a reduction in the productivity at work and the learning performance at school.</w:t>
      </w:r>
    </w:p>
    <w:p w:rsidR="00BB0C07" w:rsidRPr="000D1B6D" w:rsidRDefault="00BB0C07" w:rsidP="00BB0C07">
      <w:pPr>
        <w:pStyle w:val="Heading3"/>
        <w:rPr>
          <w:rFonts w:asciiTheme="majorBidi" w:hAnsiTheme="majorBidi"/>
        </w:rPr>
      </w:pPr>
      <w:r w:rsidRPr="000D1B6D">
        <w:rPr>
          <w:rFonts w:asciiTheme="majorBidi" w:hAnsiTheme="majorBidi"/>
        </w:rPr>
        <w:t>Learning impairment in children</w:t>
      </w:r>
    </w:p>
    <w:p w:rsidR="00BB0C07" w:rsidRPr="000D1B6D" w:rsidRDefault="00BB0C07" w:rsidP="00BB0C07">
      <w:pPr>
        <w:pStyle w:val="NormalWeb"/>
        <w:rPr>
          <w:rFonts w:asciiTheme="majorBidi" w:hAnsiTheme="majorBidi" w:cstheme="majorBidi"/>
        </w:rPr>
      </w:pPr>
      <w:r w:rsidRPr="000D1B6D">
        <w:rPr>
          <w:rFonts w:asciiTheme="majorBidi" w:hAnsiTheme="majorBidi" w:cstheme="majorBidi"/>
        </w:rPr>
        <w:t>Children chronically exposed to loud noise show impairments in attention, memory, problem-solving ability and learning to read.</w:t>
      </w:r>
    </w:p>
    <w:p w:rsidR="00BB0C07" w:rsidRPr="000D1B6D" w:rsidRDefault="00BB0C07" w:rsidP="00BB0C07">
      <w:pPr>
        <w:pStyle w:val="Heading3"/>
        <w:rPr>
          <w:rFonts w:asciiTheme="majorBidi" w:hAnsiTheme="majorBidi"/>
        </w:rPr>
      </w:pPr>
      <w:r w:rsidRPr="000D1B6D">
        <w:rPr>
          <w:rFonts w:asciiTheme="majorBidi" w:hAnsiTheme="majorBidi"/>
        </w:rPr>
        <w:t>Hearing impairment</w:t>
      </w:r>
    </w:p>
    <w:p w:rsidR="00BB0C07" w:rsidRPr="000D1B6D" w:rsidRDefault="00BB0C07" w:rsidP="00BB0C07">
      <w:pPr>
        <w:pStyle w:val="NormalWeb"/>
        <w:rPr>
          <w:rFonts w:asciiTheme="majorBidi" w:hAnsiTheme="majorBidi" w:cstheme="majorBidi"/>
        </w:rPr>
      </w:pPr>
      <w:r w:rsidRPr="000D1B6D">
        <w:rPr>
          <w:rFonts w:asciiTheme="majorBidi" w:hAnsiTheme="majorBidi" w:cstheme="majorBidi"/>
        </w:rPr>
        <w:t>Studies and data are not sufficient to derive relationships between community or social specific noise exposure and hearing impairment in adults and children. Nevertheless, assuming that social noise is not significantly different from occupational noise and that the equal energy principle is applicable, exposure–response curves can be established on the basis of International Organization for Standardization (ISO) standard 1999 (on determination of occupational noise exposure and estimation of noise-induced hearing impairment), which uses an audiometric threshold shift at 4 kHz.</w:t>
      </w:r>
    </w:p>
    <w:p w:rsidR="00BB0C07" w:rsidRPr="000D1B6D" w:rsidRDefault="00BB0C07">
      <w:pPr>
        <w:rPr>
          <w:rFonts w:asciiTheme="majorBidi" w:hAnsiTheme="majorBidi" w:cstheme="majorBidi"/>
          <w:sz w:val="24"/>
          <w:szCs w:val="24"/>
        </w:rPr>
      </w:pPr>
    </w:p>
    <w:sectPr w:rsidR="00BB0C07" w:rsidRPr="000D1B6D" w:rsidSect="000D1B6D">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D060F"/>
    <w:multiLevelType w:val="multilevel"/>
    <w:tmpl w:val="587C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054011"/>
    <w:multiLevelType w:val="multilevel"/>
    <w:tmpl w:val="3BD4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86"/>
    <w:rsid w:val="000D1B6D"/>
    <w:rsid w:val="00334586"/>
    <w:rsid w:val="004D13DD"/>
    <w:rsid w:val="007E55EF"/>
    <w:rsid w:val="00BB0C07"/>
    <w:rsid w:val="00FE6E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E55E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BB0C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5EF"/>
    <w:rPr>
      <w:rFonts w:ascii="Cambria" w:eastAsia="Times New Roman" w:hAnsi="Cambria" w:cs="Times New Roman"/>
      <w:b/>
      <w:bCs/>
      <w:i/>
      <w:iCs/>
      <w:sz w:val="28"/>
      <w:szCs w:val="28"/>
    </w:rPr>
  </w:style>
  <w:style w:type="character" w:styleId="IntenseReference">
    <w:name w:val="Intense Reference"/>
    <w:uiPriority w:val="32"/>
    <w:qFormat/>
    <w:rsid w:val="007E55EF"/>
    <w:rPr>
      <w:b/>
      <w:bCs/>
      <w:smallCaps/>
      <w:color w:val="C0504D"/>
      <w:spacing w:val="5"/>
      <w:u w:val="single"/>
    </w:rPr>
  </w:style>
  <w:style w:type="paragraph" w:styleId="NormalWeb">
    <w:name w:val="Normal (Web)"/>
    <w:basedOn w:val="Normal"/>
    <w:uiPriority w:val="99"/>
    <w:unhideWhenUsed/>
    <w:rsid w:val="007E55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65"/>
    <w:rPr>
      <w:rFonts w:ascii="Tahoma" w:hAnsi="Tahoma" w:cs="Tahoma"/>
      <w:sz w:val="16"/>
      <w:szCs w:val="16"/>
    </w:rPr>
  </w:style>
  <w:style w:type="character" w:customStyle="1" w:styleId="Heading3Char">
    <w:name w:val="Heading 3 Char"/>
    <w:basedOn w:val="DefaultParagraphFont"/>
    <w:link w:val="Heading3"/>
    <w:uiPriority w:val="9"/>
    <w:semiHidden/>
    <w:rsid w:val="00BB0C0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E55E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BB0C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5EF"/>
    <w:rPr>
      <w:rFonts w:ascii="Cambria" w:eastAsia="Times New Roman" w:hAnsi="Cambria" w:cs="Times New Roman"/>
      <w:b/>
      <w:bCs/>
      <w:i/>
      <w:iCs/>
      <w:sz w:val="28"/>
      <w:szCs w:val="28"/>
    </w:rPr>
  </w:style>
  <w:style w:type="character" w:styleId="IntenseReference">
    <w:name w:val="Intense Reference"/>
    <w:uiPriority w:val="32"/>
    <w:qFormat/>
    <w:rsid w:val="007E55EF"/>
    <w:rPr>
      <w:b/>
      <w:bCs/>
      <w:smallCaps/>
      <w:color w:val="C0504D"/>
      <w:spacing w:val="5"/>
      <w:u w:val="single"/>
    </w:rPr>
  </w:style>
  <w:style w:type="paragraph" w:styleId="NormalWeb">
    <w:name w:val="Normal (Web)"/>
    <w:basedOn w:val="Normal"/>
    <w:uiPriority w:val="99"/>
    <w:unhideWhenUsed/>
    <w:rsid w:val="007E55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65"/>
    <w:rPr>
      <w:rFonts w:ascii="Tahoma" w:hAnsi="Tahoma" w:cs="Tahoma"/>
      <w:sz w:val="16"/>
      <w:szCs w:val="16"/>
    </w:rPr>
  </w:style>
  <w:style w:type="character" w:customStyle="1" w:styleId="Heading3Char">
    <w:name w:val="Heading 3 Char"/>
    <w:basedOn w:val="DefaultParagraphFont"/>
    <w:link w:val="Heading3"/>
    <w:uiPriority w:val="9"/>
    <w:semiHidden/>
    <w:rsid w:val="00BB0C0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2825">
      <w:bodyDiv w:val="1"/>
      <w:marLeft w:val="0"/>
      <w:marRight w:val="0"/>
      <w:marTop w:val="0"/>
      <w:marBottom w:val="0"/>
      <w:divBdr>
        <w:top w:val="none" w:sz="0" w:space="0" w:color="auto"/>
        <w:left w:val="none" w:sz="0" w:space="0" w:color="auto"/>
        <w:bottom w:val="none" w:sz="0" w:space="0" w:color="auto"/>
        <w:right w:val="none" w:sz="0" w:space="0" w:color="auto"/>
      </w:divBdr>
    </w:div>
    <w:div w:id="219442908">
      <w:bodyDiv w:val="1"/>
      <w:marLeft w:val="0"/>
      <w:marRight w:val="0"/>
      <w:marTop w:val="0"/>
      <w:marBottom w:val="0"/>
      <w:divBdr>
        <w:top w:val="none" w:sz="0" w:space="0" w:color="auto"/>
        <w:left w:val="none" w:sz="0" w:space="0" w:color="auto"/>
        <w:bottom w:val="none" w:sz="0" w:space="0" w:color="auto"/>
        <w:right w:val="none" w:sz="0" w:space="0" w:color="auto"/>
      </w:divBdr>
      <w:divsChild>
        <w:div w:id="143008464">
          <w:marLeft w:val="0"/>
          <w:marRight w:val="0"/>
          <w:marTop w:val="0"/>
          <w:marBottom w:val="0"/>
          <w:divBdr>
            <w:top w:val="none" w:sz="0" w:space="0" w:color="auto"/>
            <w:left w:val="none" w:sz="0" w:space="0" w:color="auto"/>
            <w:bottom w:val="none" w:sz="0" w:space="0" w:color="auto"/>
            <w:right w:val="none" w:sz="0" w:space="0" w:color="auto"/>
          </w:divBdr>
        </w:div>
      </w:divsChild>
    </w:div>
    <w:div w:id="497427348">
      <w:bodyDiv w:val="1"/>
      <w:marLeft w:val="0"/>
      <w:marRight w:val="0"/>
      <w:marTop w:val="0"/>
      <w:marBottom w:val="0"/>
      <w:divBdr>
        <w:top w:val="none" w:sz="0" w:space="0" w:color="auto"/>
        <w:left w:val="none" w:sz="0" w:space="0" w:color="auto"/>
        <w:bottom w:val="none" w:sz="0" w:space="0" w:color="auto"/>
        <w:right w:val="none" w:sz="0" w:space="0" w:color="auto"/>
      </w:divBdr>
    </w:div>
    <w:div w:id="994994471">
      <w:bodyDiv w:val="1"/>
      <w:marLeft w:val="0"/>
      <w:marRight w:val="0"/>
      <w:marTop w:val="0"/>
      <w:marBottom w:val="0"/>
      <w:divBdr>
        <w:top w:val="none" w:sz="0" w:space="0" w:color="auto"/>
        <w:left w:val="none" w:sz="0" w:space="0" w:color="auto"/>
        <w:bottom w:val="none" w:sz="0" w:space="0" w:color="auto"/>
        <w:right w:val="none" w:sz="0" w:space="0" w:color="auto"/>
      </w:divBdr>
    </w:div>
    <w:div w:id="13886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DCET</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Jahanzaib</dc:creator>
  <cp:lastModifiedBy>Muhammad Jahanzaib</cp:lastModifiedBy>
  <cp:revision>1</cp:revision>
  <dcterms:created xsi:type="dcterms:W3CDTF">2012-12-31T19:26:00Z</dcterms:created>
  <dcterms:modified xsi:type="dcterms:W3CDTF">2012-12-31T20:16:00Z</dcterms:modified>
</cp:coreProperties>
</file>